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F3" w:rsidRDefault="00AD24F3" w:rsidP="00E47406">
      <w:pPr>
        <w:jc w:val="both"/>
      </w:pPr>
      <w:r>
        <w:t xml:space="preserve">Il Commissario Delegato per primi interventi urgenti di protezione civile in conseguenza degli eccezionali eventi meteorologici che hanno interessato il territorio della regione veneto, dal 27 ottobre al 5 novembre 2018, Luca Zaia, </w:t>
      </w:r>
      <w:r w:rsidR="00D25DDE">
        <w:t xml:space="preserve">a due anni da VAIA rende noto lo stato di attuazione dei piani degli interventi </w:t>
      </w:r>
      <w:r w:rsidR="00940D8E">
        <w:t>per le annualità 2019 e 2020.</w:t>
      </w:r>
    </w:p>
    <w:p w:rsidR="00FC0B61" w:rsidRDefault="00FC0B61" w:rsidP="00E47406">
      <w:pPr>
        <w:jc w:val="both"/>
      </w:pPr>
      <w:r>
        <w:t>Ad oggi sono stat</w:t>
      </w:r>
      <w:r w:rsidR="00BF09A5">
        <w:t>i</w:t>
      </w:r>
      <w:r>
        <w:t xml:space="preserve"> assegnati </w:t>
      </w:r>
      <w:r w:rsidR="00875351">
        <w:t>e TOTALMENTE IMPEGNATI</w:t>
      </w:r>
      <w:r w:rsidR="00BF09A5">
        <w:t>,</w:t>
      </w:r>
      <w:r w:rsidR="00875351">
        <w:t xml:space="preserve"> da parte del Commissario</w:t>
      </w:r>
      <w:r w:rsidR="00BF09A5">
        <w:t>,</w:t>
      </w:r>
      <w:r w:rsidR="00875351">
        <w:t xml:space="preserve"> circa </w:t>
      </w:r>
      <w:r>
        <w:t>6</w:t>
      </w:r>
      <w:r w:rsidR="00875351">
        <w:t>82</w:t>
      </w:r>
      <w:r>
        <w:t xml:space="preserve"> milioni di euro nelle annualità 2019 – 2020.</w:t>
      </w:r>
    </w:p>
    <w:p w:rsidR="00875351" w:rsidRDefault="00875351" w:rsidP="00E47406">
      <w:pPr>
        <w:jc w:val="both"/>
      </w:pPr>
    </w:p>
    <w:p w:rsidR="00FC0B61" w:rsidRDefault="00875351" w:rsidP="00E47406">
      <w:pPr>
        <w:jc w:val="both"/>
      </w:pPr>
      <w:r w:rsidRPr="00875351">
        <w:rPr>
          <w:noProof/>
          <w:lang w:eastAsia="it-IT"/>
        </w:rPr>
        <w:drawing>
          <wp:inline distT="0" distB="0" distL="0" distR="0" wp14:anchorId="0A3EA00D" wp14:editId="132B5686">
            <wp:extent cx="2831307" cy="15621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7728" cy="156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61" w:rsidRDefault="00FC0B61" w:rsidP="00E47406">
      <w:pPr>
        <w:jc w:val="both"/>
      </w:pPr>
    </w:p>
    <w:p w:rsidR="004B64F4" w:rsidRDefault="003E055A" w:rsidP="00E47406">
      <w:pPr>
        <w:jc w:val="both"/>
      </w:pPr>
      <w:r>
        <w:t>Annualità 2019 – Primi interventi emergenziali n. 762 per 15 milioni di euro – conclusi e liquidati 13 milioni di euro.</w:t>
      </w:r>
    </w:p>
    <w:p w:rsidR="00940D8E" w:rsidRDefault="00940D8E" w:rsidP="00E47406">
      <w:pPr>
        <w:jc w:val="both"/>
      </w:pPr>
      <w:r>
        <w:t xml:space="preserve">Interventi di mitigazione del danno e aumento della resilienza </w:t>
      </w:r>
      <w:r w:rsidR="00875351">
        <w:t xml:space="preserve">(1028+24 quater) </w:t>
      </w:r>
      <w:r w:rsidRPr="00875351">
        <w:rPr>
          <w:b/>
        </w:rPr>
        <w:t>annualità 2019</w:t>
      </w:r>
      <w:r>
        <w:t>: contrattualizzati n. 38 per 28 milioni di Euro; lavori in corso n. 426 per 306 milioni di Euro; lavori ultimati n. 467 per 56 milioni di euro.</w:t>
      </w:r>
    </w:p>
    <w:p w:rsidR="004B64F4" w:rsidRDefault="004B64F4" w:rsidP="00E47406">
      <w:pPr>
        <w:jc w:val="both"/>
      </w:pPr>
      <w:r w:rsidRPr="004B64F4">
        <w:rPr>
          <w:noProof/>
          <w:lang w:eastAsia="it-IT"/>
        </w:rPr>
        <w:drawing>
          <wp:inline distT="0" distB="0" distL="0" distR="0" wp14:anchorId="1C9DA1B5" wp14:editId="15DC60CB">
            <wp:extent cx="4581525" cy="1367613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5707" cy="137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F9F" w:rsidRDefault="00392F9F" w:rsidP="00E47406">
      <w:pPr>
        <w:jc w:val="both"/>
      </w:pPr>
    </w:p>
    <w:p w:rsidR="00940D8E" w:rsidRDefault="00940D8E" w:rsidP="00E47406">
      <w:pPr>
        <w:jc w:val="both"/>
      </w:pPr>
      <w:r>
        <w:t xml:space="preserve">Interventi di mitigazione del danno e aumento della resilienza </w:t>
      </w:r>
      <w:r w:rsidR="00875351">
        <w:t xml:space="preserve">(1028+24 quater) </w:t>
      </w:r>
      <w:r w:rsidRPr="00875351">
        <w:rPr>
          <w:b/>
        </w:rPr>
        <w:t>annualità 20</w:t>
      </w:r>
      <w:r w:rsidR="004B64F4" w:rsidRPr="00875351">
        <w:rPr>
          <w:b/>
        </w:rPr>
        <w:t>20</w:t>
      </w:r>
      <w:r w:rsidR="004B64F4">
        <w:t xml:space="preserve">, da </w:t>
      </w:r>
      <w:proofErr w:type="spellStart"/>
      <w:r w:rsidR="004B64F4">
        <w:t>contrattualizzare</w:t>
      </w:r>
      <w:proofErr w:type="spellEnd"/>
      <w:r w:rsidR="004B64F4">
        <w:t xml:space="preserve"> entro il 31 dicembre 2020</w:t>
      </w:r>
      <w:r>
        <w:t xml:space="preserve">: contrattualizzati n. </w:t>
      </w:r>
      <w:r w:rsidR="004B64F4">
        <w:t>464</w:t>
      </w:r>
      <w:r>
        <w:t xml:space="preserve"> per </w:t>
      </w:r>
      <w:r w:rsidR="004B64F4">
        <w:t>239</w:t>
      </w:r>
      <w:r>
        <w:t xml:space="preserve"> milioni di Euro; lavori in corso n. </w:t>
      </w:r>
      <w:r w:rsidR="004B64F4">
        <w:t>9</w:t>
      </w:r>
      <w:r>
        <w:t xml:space="preserve"> per </w:t>
      </w:r>
      <w:r w:rsidR="004B64F4">
        <w:t>886</w:t>
      </w:r>
      <w:r>
        <w:t xml:space="preserve"> mil</w:t>
      </w:r>
      <w:r w:rsidR="004B64F4">
        <w:t>a</w:t>
      </w:r>
      <w:r>
        <w:t xml:space="preserve"> Euro; lavori ultimati n. </w:t>
      </w:r>
      <w:r w:rsidR="004B64F4">
        <w:t>7</w:t>
      </w:r>
      <w:r>
        <w:t xml:space="preserve"> per </w:t>
      </w:r>
      <w:r w:rsidR="004B64F4">
        <w:t>303</w:t>
      </w:r>
      <w:r>
        <w:t xml:space="preserve"> </w:t>
      </w:r>
      <w:r w:rsidR="004B64F4">
        <w:t>mila euro.</w:t>
      </w:r>
    </w:p>
    <w:p w:rsidR="004B64F4" w:rsidRDefault="004B64F4" w:rsidP="00E47406">
      <w:pPr>
        <w:jc w:val="both"/>
      </w:pPr>
      <w:r w:rsidRPr="004B64F4">
        <w:rPr>
          <w:noProof/>
          <w:lang w:eastAsia="it-IT"/>
        </w:rPr>
        <w:drawing>
          <wp:inline distT="0" distB="0" distL="0" distR="0" wp14:anchorId="531AA2A7" wp14:editId="3DD221FE">
            <wp:extent cx="4581525" cy="113230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5901" cy="113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79E" w:rsidRDefault="0066679E" w:rsidP="00E47406">
      <w:pPr>
        <w:jc w:val="both"/>
      </w:pPr>
    </w:p>
    <w:p w:rsidR="004C0E24" w:rsidRDefault="004C0E24" w:rsidP="00E47406">
      <w:pPr>
        <w:jc w:val="both"/>
      </w:pPr>
      <w:bookmarkStart w:id="0" w:name="_GoBack"/>
      <w:bookmarkEnd w:id="0"/>
    </w:p>
    <w:sectPr w:rsidR="004C0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38"/>
    <w:rsid w:val="00043099"/>
    <w:rsid w:val="001447BF"/>
    <w:rsid w:val="001755C4"/>
    <w:rsid w:val="00195DC4"/>
    <w:rsid w:val="00262538"/>
    <w:rsid w:val="00316B05"/>
    <w:rsid w:val="00325F5A"/>
    <w:rsid w:val="00392F9F"/>
    <w:rsid w:val="003A38CF"/>
    <w:rsid w:val="003E055A"/>
    <w:rsid w:val="00464EBC"/>
    <w:rsid w:val="004B41E6"/>
    <w:rsid w:val="004B64F4"/>
    <w:rsid w:val="004C0E24"/>
    <w:rsid w:val="00625F00"/>
    <w:rsid w:val="0066679E"/>
    <w:rsid w:val="006A0860"/>
    <w:rsid w:val="007000C7"/>
    <w:rsid w:val="00735F51"/>
    <w:rsid w:val="007A3428"/>
    <w:rsid w:val="0085301B"/>
    <w:rsid w:val="00875351"/>
    <w:rsid w:val="00915930"/>
    <w:rsid w:val="00940D8E"/>
    <w:rsid w:val="009533C6"/>
    <w:rsid w:val="00A00C6E"/>
    <w:rsid w:val="00AD24F3"/>
    <w:rsid w:val="00B72691"/>
    <w:rsid w:val="00BF09A5"/>
    <w:rsid w:val="00C47067"/>
    <w:rsid w:val="00D25DDE"/>
    <w:rsid w:val="00E47406"/>
    <w:rsid w:val="00F478DC"/>
    <w:rsid w:val="00FC0B61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4F3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rsid w:val="004C0E24"/>
    <w:pPr>
      <w:spacing w:after="0" w:line="330" w:lineRule="exact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C0E24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4F3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rsid w:val="004C0E24"/>
    <w:pPr>
      <w:spacing w:after="0" w:line="330" w:lineRule="exact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C0E24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RegioneDelVeneto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Administrator</cp:lastModifiedBy>
  <cp:revision>3</cp:revision>
  <cp:lastPrinted>2020-10-28T11:08:00Z</cp:lastPrinted>
  <dcterms:created xsi:type="dcterms:W3CDTF">2020-10-28T11:08:00Z</dcterms:created>
  <dcterms:modified xsi:type="dcterms:W3CDTF">2020-10-28T11:27:00Z</dcterms:modified>
</cp:coreProperties>
</file>